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19" w:rsidRPr="00310226" w:rsidRDefault="00972D19" w:rsidP="0031022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  <w:proofErr w:type="gramStart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Статут  </w:t>
      </w:r>
      <w:proofErr w:type="spellStart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дитячого</w:t>
      </w:r>
      <w:proofErr w:type="spellEnd"/>
      <w:proofErr w:type="gramEnd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 </w:t>
      </w:r>
      <w:proofErr w:type="spellStart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об'єднання</w:t>
      </w:r>
      <w:proofErr w:type="spellEnd"/>
    </w:p>
    <w:p w:rsidR="00972D19" w:rsidRDefault="00972D19" w:rsidP="0031022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"</w:t>
      </w:r>
      <w:proofErr w:type="spellStart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Козацька</w:t>
      </w:r>
      <w:proofErr w:type="spellEnd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 </w:t>
      </w:r>
      <w:proofErr w:type="spellStart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республіка</w:t>
      </w:r>
      <w:proofErr w:type="spellEnd"/>
      <w:r w:rsidRPr="00310226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"</w:t>
      </w:r>
    </w:p>
    <w:p w:rsidR="005E1AD9" w:rsidRDefault="005E1AD9" w:rsidP="0031022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5E1AD9" w:rsidRDefault="005E1AD9" w:rsidP="0031022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48"/>
          <w:szCs w:val="48"/>
          <w:lang w:eastAsia="ru-RU"/>
        </w:rPr>
        <w:drawing>
          <wp:inline distT="0" distB="0" distL="0" distR="0" wp14:anchorId="6E874E76">
            <wp:extent cx="3048000" cy="1469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D19" w:rsidRPr="00310226" w:rsidRDefault="00972D19" w:rsidP="005E1AD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310226" w:rsidRDefault="00972D19" w:rsidP="00310226">
      <w:pPr>
        <w:spacing w:after="0" w:line="360" w:lineRule="auto"/>
        <w:ind w:left="40"/>
        <w:contextualSpacing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uk-UA" w:eastAsia="ru-RU"/>
        </w:rPr>
      </w:pPr>
      <w:r w:rsidRPr="0031022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  <w:t xml:space="preserve">      </w:t>
      </w:r>
      <w:r w:rsidR="00310226" w:rsidRPr="0031022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  <w:t xml:space="preserve">  </w:t>
      </w:r>
      <w:r w:rsidRPr="0031022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  <w:t>  І. Загальні положення</w:t>
      </w:r>
    </w:p>
    <w:p w:rsidR="00972D19" w:rsidRPr="00310226" w:rsidRDefault="00310226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22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Дитяча організація «Козацька республіка» є добровільною, місцевою, яка  об’єднує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522C1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 </w:t>
      </w:r>
      <w:proofErr w:type="spellStart"/>
      <w:r w:rsidR="007522C1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Тимошівська</w:t>
      </w:r>
      <w:proofErr w:type="spellEnd"/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</w:t>
      </w:r>
      <w:r w:rsidR="007522C1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</w:t>
      </w:r>
      <w:r w:rsidR="007522C1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– ІІІ ступенів</w:t>
      </w:r>
      <w:r w:rsidR="007522C1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добровільності та спільних інтересів, з метою виконання статутних завдань.</w:t>
      </w: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1.2</w:t>
      </w:r>
      <w:r w:rsidRPr="0031022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 w:eastAsia="ru-RU"/>
        </w:rPr>
        <w:t>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«Козацької республіки» поширюється в межах школи і здійснюється на засадах добровільності, гуманізму, рівноправності її членів, самоврядування, демократичності, законності, гласності та відкритості.</w:t>
      </w: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1.3.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«Козацька республіка» будується на засадах ідейних, духовних, моральних, військово -патріотичних, господарських традицій батьків, дідів-пращурів, славного українського козацтва.</w:t>
      </w: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1.4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.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«Козацька республіка» не пов’язана з діяльністю жодної партії чи релігійної організації, які існують в Україні та за її межами.</w:t>
      </w: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1.5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.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спілкування і діловодства в «Козацькій республіці» - державна, українська. Організація має власний герб, гімн та прапор.</w:t>
      </w:r>
    </w:p>
    <w:p w:rsidR="00310226" w:rsidRDefault="00972D19" w:rsidP="005E1AD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1.6.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«Козацька республіка» у своїй діяльності керується Конституцією України, Законом України «Про молодіжні та дитячі громадські організації». Статутом школи</w:t>
      </w:r>
      <w:r w:rsidRPr="003102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 </w:t>
      </w:r>
    </w:p>
    <w:p w:rsidR="004508DB" w:rsidRDefault="004508DB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DB" w:rsidRDefault="004508DB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DB" w:rsidRDefault="004508DB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DB" w:rsidRDefault="004508DB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310226" w:rsidRDefault="00972D19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lastRenderedPageBreak/>
        <w:t>ІІ. Мета та завдання «Козацької республіки»</w:t>
      </w:r>
    </w:p>
    <w:p w:rsidR="00972D19" w:rsidRPr="00310226" w:rsidRDefault="00972D19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2.1.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у дітей віри у себе, в свої сили, любові до своєї родини, до  рідного краю, своєї держави;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утвердження примноження традицій та звитяг українського народу;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минулого свого народу, козацьких традицій та звичаїв;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природи рідного краю;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свідомого ставлення та дотримання здорового способу життя;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співробітництва, дружніх морально-етичних та правових стосунків між учасниками навчально-виховного процесу;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творчих здібностей та інтелектуального потенціалу особистості;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до різних видів мистецтва та культури;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необхідної інформації, допомоги членам організації.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       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2.2.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="00310226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досягнення мети організація вважає пріоритетними напрямки 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 діяльності:</w:t>
      </w:r>
    </w:p>
    <w:p w:rsidR="00972D19" w:rsidRPr="00310226" w:rsidRDefault="00310226" w:rsidP="00310226">
      <w:pPr>
        <w:spacing w:after="0"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та примноження традицій козацтва та свого народу;</w:t>
      </w:r>
    </w:p>
    <w:p w:rsidR="00972D19" w:rsidRPr="00310226" w:rsidRDefault="00310226" w:rsidP="00310226">
      <w:pPr>
        <w:spacing w:after="0"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  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заходах по охороні навколишнього середовища;</w:t>
      </w:r>
    </w:p>
    <w:p w:rsidR="00310226" w:rsidRPr="005E1AD9" w:rsidRDefault="00310226" w:rsidP="005E1AD9">
      <w:pPr>
        <w:spacing w:after="0"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</w:t>
      </w:r>
      <w:r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 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культурно-освітніх, спортивних та інших масових заходів.</w:t>
      </w:r>
    </w:p>
    <w:p w:rsidR="00972D19" w:rsidRPr="00310226" w:rsidRDefault="00310226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 xml:space="preserve">          </w:t>
      </w:r>
      <w:r w:rsidR="00972D19"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 xml:space="preserve">ІІІ. </w:t>
      </w:r>
      <w:proofErr w:type="spellStart"/>
      <w:r w:rsidR="00972D19"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Обов</w:t>
      </w:r>
      <w:proofErr w:type="spellEnd"/>
      <w:r w:rsidR="00972D19"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’</w:t>
      </w:r>
      <w:proofErr w:type="spellStart"/>
      <w:r w:rsidR="00972D19"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язки</w:t>
      </w:r>
      <w:proofErr w:type="spellEnd"/>
      <w:r w:rsidR="00972D19"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 xml:space="preserve"> та права членів «Козацької республіки»</w:t>
      </w:r>
    </w:p>
    <w:p w:rsidR="00972D19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3.1</w:t>
      </w:r>
      <w:r w:rsidRPr="003102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Членами «Козацької республіки» мають право бути учні школи віком від </w:t>
      </w:r>
      <w:r w:rsidR="007522C1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17 років, які виявили себе як такі, що мають бажання бути її членами, патріотами України, дорожать своєю школою, батьківським родом, дисципліновані й виховані.</w:t>
      </w:r>
    </w:p>
    <w:p w:rsidR="005E1AD9" w:rsidRDefault="005E1AD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AD9" w:rsidRPr="00310226" w:rsidRDefault="005E1AD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lastRenderedPageBreak/>
        <w:t>3.2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.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«Козацької республіки » за віком поділяються на вікові групи:</w:t>
      </w:r>
    </w:p>
    <w:p w:rsidR="00972D19" w:rsidRPr="00310226" w:rsidRDefault="00310226" w:rsidP="00310226">
      <w:pPr>
        <w:spacing w:after="0"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Козачата – до 10 років</w:t>
      </w:r>
    </w:p>
    <w:p w:rsidR="00972D19" w:rsidRPr="00310226" w:rsidRDefault="00310226" w:rsidP="00310226">
      <w:pPr>
        <w:spacing w:after="0"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Джури – від 10 до 14 років</w:t>
      </w:r>
    </w:p>
    <w:p w:rsidR="00972D19" w:rsidRPr="00310226" w:rsidRDefault="00310226" w:rsidP="00310226">
      <w:pPr>
        <w:spacing w:after="0" w:line="360" w:lineRule="auto"/>
        <w:ind w:left="1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козаки – від 14 до 17 років</w:t>
      </w:r>
    </w:p>
    <w:p w:rsidR="00CD31D6" w:rsidRPr="00CD31D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 у козачата, усі інші переходи та прийоми відзначаються урочисто, з відповідними посвятами за традиційними козацькими звичаями, згідно з Положенням затвердженим Радою «Козацької республіки».</w:t>
      </w: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3.3.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  «Козацької республіки» дотримуються закону</w:t>
      </w:r>
    </w:p>
    <w:p w:rsidR="00972D19" w:rsidRPr="00310226" w:rsidRDefault="00310226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«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козак – душа правдива, справедлива та незрадлива».</w:t>
      </w: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3.4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.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«Козацької республіки» мають право: голосу на козацьких радах.</w:t>
      </w:r>
    </w:p>
    <w:p w:rsidR="00972D19" w:rsidRPr="00310226" w:rsidRDefault="00310226" w:rsidP="00310226">
      <w:pPr>
        <w:spacing w:after="0" w:line="36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обирати та бути обраним до керівних органів «Козацької республіки» всіх рівнів;</w:t>
      </w:r>
    </w:p>
    <w:p w:rsidR="00972D19" w:rsidRPr="00310226" w:rsidRDefault="00310226" w:rsidP="00310226">
      <w:pPr>
        <w:spacing w:after="0" w:line="36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виносити на розгляд Козацької ради питання про діяльність «Козацької республіки»;</w:t>
      </w:r>
    </w:p>
    <w:p w:rsidR="00972D19" w:rsidRPr="00310226" w:rsidRDefault="00310226" w:rsidP="00310226">
      <w:pPr>
        <w:spacing w:after="0" w:line="36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 козацькі звання та нагороди;</w:t>
      </w:r>
    </w:p>
    <w:p w:rsidR="00972D19" w:rsidRPr="00310226" w:rsidRDefault="00310226" w:rsidP="00310226">
      <w:pPr>
        <w:spacing w:after="0" w:line="36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робити запити та одержувати відповідь на свої пропозиції і заяви до  «Козацької республіки»;</w:t>
      </w:r>
    </w:p>
    <w:p w:rsidR="00972D19" w:rsidRPr="00310226" w:rsidRDefault="00310226" w:rsidP="00310226">
      <w:pPr>
        <w:spacing w:after="0" w:line="36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у структурах «Козацької республіки»;</w:t>
      </w:r>
    </w:p>
    <w:p w:rsidR="00972D19" w:rsidRPr="00310226" w:rsidRDefault="00310226" w:rsidP="00310226">
      <w:pPr>
        <w:spacing w:after="0" w:line="36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 від «Козацької республіки» моральну, духовну та іншу допомогу;</w:t>
      </w:r>
    </w:p>
    <w:p w:rsidR="00972D19" w:rsidRPr="00310226" w:rsidRDefault="00310226" w:rsidP="00310226">
      <w:pPr>
        <w:spacing w:after="0" w:line="36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у всіх заходах під проводом Козацької Ради.</w:t>
      </w:r>
    </w:p>
    <w:p w:rsidR="00972D19" w:rsidRPr="00310226" w:rsidRDefault="00972D19" w:rsidP="0031022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3.5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.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«Козацької республіки» </w:t>
      </w:r>
      <w:proofErr w:type="spellStart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Pr="0031022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proofErr w:type="spellEnd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вимоги Статуту;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виконувати постанови та рішення Гетьмана «Козацької республіки», </w:t>
      </w:r>
      <w:r w:rsidR="005E1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Козацької Ради,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отаманів </w:t>
      </w:r>
      <w:r w:rsidR="005E1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своїх роїв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дотримуватися здорового способу життя, піклуватися про «Козацьку республіку», свій козацький </w:t>
      </w:r>
      <w:r w:rsidR="005E1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рій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2D19" w:rsidRPr="00310226" w:rsidRDefault="00310226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зберігати та розвивати українські козацькі звичаї та традиції, оберігати честь та гідність козацького імені, займатися суспільно корисною діяльністю. Дотримуватись принципів і норм козацької моралі, козацької етики.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bookmarkStart w:id="0" w:name="bookmark8"/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            IV. Структура Козацької республіки</w:t>
      </w:r>
      <w:bookmarkEnd w:id="0"/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          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4.1.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Первинною ланкою «Козацької республіки» є первинне козацьке</w:t>
      </w:r>
      <w:r w:rsid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– козацький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рій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чолі з отаманом, обраним  загальними зборами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рою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4.2.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своїй діяльності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рої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керуються цим Статутом, рішенням Козацької  Ради 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4.3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.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Рої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створюються по класах за рішенням установчих зборів козачат,джур та молодих козаків на основі їх вільного волевиявлення.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4.4.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Рої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входять до складу «Козацької республіки» як структурні ланки.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         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4.5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 xml:space="preserve">.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Рої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вирішують питання, які належать до їх компетентності,  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 самостійності, в межах, що не суперечать Статуту.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         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4.6.</w:t>
      </w:r>
      <w:r w:rsidR="00D36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Рої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:</w:t>
      </w:r>
    </w:p>
    <w:p w:rsidR="00972D19" w:rsidRPr="00310226" w:rsidRDefault="00310226" w:rsidP="0031022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свою назву, девіз, пісню;</w:t>
      </w:r>
    </w:p>
    <w:p w:rsidR="00972D19" w:rsidRPr="00310226" w:rsidRDefault="00310226" w:rsidP="0031022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Вирішують питання участі в заходах відповідно до плану роботи організації;</w:t>
      </w:r>
    </w:p>
    <w:p w:rsidR="00972D19" w:rsidRPr="00310226" w:rsidRDefault="00310226" w:rsidP="0031022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Вирішують питання внутрішнього життя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рою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його членів;</w:t>
      </w:r>
    </w:p>
    <w:p w:rsidR="00972D19" w:rsidRPr="00310226" w:rsidRDefault="00310226" w:rsidP="0031022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Обирають терміном на один рік отамана.</w:t>
      </w:r>
    </w:p>
    <w:p w:rsidR="00972D19" w:rsidRPr="00310226" w:rsidRDefault="00972D19" w:rsidP="0031022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4.7.</w:t>
      </w:r>
      <w:r w:rsidRPr="003102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  <w:t>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Вищим органом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рою 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загальні збори. Вони проводяться по мірі необхідності, але не рідше одного разу на місяць ( згідно плану роботи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рою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і повноважні за присутності на них більше ніж половини членів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рою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6C70" w:rsidRDefault="00D36C70" w:rsidP="0031022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D19" w:rsidRPr="00310226" w:rsidRDefault="00972D19" w:rsidP="0031022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 xml:space="preserve">4.8. </w:t>
      </w:r>
      <w:r w:rsidR="00D36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О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таман</w:t>
      </w:r>
      <w:r w:rsidR="00D36C7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 xml:space="preserve"> рою</w:t>
      </w: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:</w:t>
      </w:r>
    </w:p>
    <w:p w:rsidR="00972D19" w:rsidRPr="00310226" w:rsidRDefault="00310226" w:rsidP="00D36C7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Підзвітний керівним органам «Козацької республіки» та загальним зборам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рою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2D19" w:rsidRPr="00310226" w:rsidRDefault="00310226" w:rsidP="00D36C7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представником від свого куреня представляє на Козацькій Раді, де має право вирішального голосу;</w:t>
      </w:r>
    </w:p>
    <w:p w:rsidR="00972D19" w:rsidRPr="00310226" w:rsidRDefault="00310226" w:rsidP="00D36C7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поточні завдання і напрямки діяльності куреня, призначає представників кошів від свого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рою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2D19" w:rsidRPr="00310226" w:rsidRDefault="00310226" w:rsidP="00D36C7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виконання Статутних завдань в межах свого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рою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D19" w:rsidRPr="00310226" w:rsidRDefault="00310226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4.9. Козацька Рада</w:t>
      </w:r>
      <w:r w:rsidR="00972D19"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:</w:t>
      </w:r>
    </w:p>
    <w:p w:rsidR="00972D19" w:rsidRPr="00310226" w:rsidRDefault="00972D19" w:rsidP="00310226">
      <w:pPr>
        <w:spacing w:after="0" w:line="36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  вищим керівним органом «Козацької республіки», до якої входять: Гетьман, Осавул ( заступник Гетьмана), Генеральний писар,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тамани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роїв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коші та їх керівники, представники всіх козацьких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роїв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0226" w:rsidRDefault="00972D19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 Козацька Рада скликається не рідше одного разу на місяць.          </w:t>
      </w:r>
    </w:p>
    <w:p w:rsidR="00972D19" w:rsidRPr="00310226" w:rsidRDefault="00972D19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2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Козацька Рада:</w:t>
      </w:r>
    </w:p>
    <w:p w:rsidR="00972D19" w:rsidRPr="00310226" w:rsidRDefault="00310226" w:rsidP="00310226">
      <w:pPr>
        <w:spacing w:after="0" w:line="36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і затверджує принципи , завдання і напрямки діяльності «Козацької республіки»;</w:t>
      </w:r>
    </w:p>
    <w:p w:rsidR="00972D19" w:rsidRPr="00310226" w:rsidRDefault="00310226" w:rsidP="00310226">
      <w:pPr>
        <w:spacing w:after="0" w:line="36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 Статут організації, вносить до нього зміни та доповнення, створює коші, обирає її керівників, затверджує склад Козацької Ради та склад кошів;</w:t>
      </w:r>
    </w:p>
    <w:p w:rsidR="00972D19" w:rsidRPr="00310226" w:rsidRDefault="00310226" w:rsidP="00310226">
      <w:pPr>
        <w:spacing w:after="0" w:line="360" w:lineRule="auto"/>
        <w:ind w:left="142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 план роботи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роїв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кошів, символіку «Козацької республіки », план роботи організації, річні звіти.</w:t>
      </w:r>
    </w:p>
    <w:p w:rsidR="00972D19" w:rsidRPr="00310226" w:rsidRDefault="00972D19" w:rsidP="00310226">
      <w:pPr>
        <w:spacing w:after="0" w:line="360" w:lineRule="auto"/>
        <w:ind w:left="1068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4.10. Коші:</w:t>
      </w:r>
    </w:p>
    <w:p w:rsidR="00972D19" w:rsidRPr="00310226" w:rsidRDefault="00972D19" w:rsidP="0031022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 Є постійно діючими ланками «Козацької республіки», до складу яких входять представники кожного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рою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Керують роботою  їх керівники, які обираються на зборах Козацької Ради терміном на один рік. Напрямки роботи кошів є чітко визначеними:</w:t>
      </w:r>
    </w:p>
    <w:p w:rsidR="00972D19" w:rsidRPr="00683724" w:rsidRDefault="00972D19" w:rsidP="0031022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                                      Кіш «Відродження»  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color w:val="5F497A"/>
          <w:sz w:val="14"/>
          <w:szCs w:val="14"/>
          <w:lang w:val="uk-UA" w:eastAsia="ru-RU"/>
        </w:rPr>
        <w:t>       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відродженню українських народних традицій та звичаїв;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color w:val="5F497A"/>
          <w:sz w:val="14"/>
          <w:szCs w:val="14"/>
          <w:lang w:val="uk-UA" w:eastAsia="ru-RU"/>
        </w:rPr>
        <w:t>       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тематичні вечори та лінійки з історії нашого народу;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color w:val="5F497A"/>
          <w:sz w:val="14"/>
          <w:szCs w:val="14"/>
          <w:lang w:val="uk-UA" w:eastAsia="ru-RU"/>
        </w:rPr>
        <w:t>       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практичну допомогу педагогічному колективу у рекламуванні та проведенні предметних тижнів;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F497A"/>
          <w:sz w:val="28"/>
          <w:szCs w:val="28"/>
          <w:lang w:val="uk-UA" w:eastAsia="ru-RU"/>
        </w:rPr>
        <w:lastRenderedPageBreak/>
        <w:t>-</w:t>
      </w:r>
      <w:r w:rsidRPr="00310226">
        <w:rPr>
          <w:rFonts w:ascii="Times New Roman" w:eastAsia="Times New Roman" w:hAnsi="Times New Roman" w:cs="Times New Roman"/>
          <w:color w:val="5F497A"/>
          <w:sz w:val="14"/>
          <w:szCs w:val="14"/>
          <w:lang w:val="uk-UA" w:eastAsia="ru-RU"/>
        </w:rPr>
        <w:t>       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разом із вчителями-консультантами діяльність Наукового центру (участь учнів в олімпіадах, конференціях, презентації наукових робіт);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color w:val="5F497A"/>
          <w:sz w:val="14"/>
          <w:szCs w:val="14"/>
          <w:lang w:val="uk-UA" w:eastAsia="ru-RU"/>
        </w:rPr>
        <w:t>       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ініціює проведення позакласних та позашкільних заходів інтелектуального плану (турнірів допитливих, інтелектуальних ігор);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color w:val="5F497A"/>
          <w:sz w:val="14"/>
          <w:szCs w:val="14"/>
          <w:lang w:val="uk-UA" w:eastAsia="ru-RU"/>
        </w:rPr>
        <w:t>       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контролює рівень навчальних досягнень учнів, організовує взаємодопомогу, консультпункти у класах;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color w:val="5F497A"/>
          <w:sz w:val="14"/>
          <w:szCs w:val="14"/>
          <w:lang w:val="uk-UA" w:eastAsia="ru-RU"/>
        </w:rPr>
        <w:t>       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контроль за відвідуванням учнів школи, зовнішнім виглядом учнів, дотримання санітарно – гігієнічних вимог до класного приміщення і учнів, роботою отаманів класів.</w:t>
      </w:r>
    </w:p>
    <w:p w:rsidR="00972D19" w:rsidRPr="00683724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                                                 </w:t>
      </w: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Кіш «Олімпієць»</w:t>
      </w:r>
    </w:p>
    <w:p w:rsidR="00683724" w:rsidRDefault="00683724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 </w:t>
      </w:r>
      <w:r w:rsidR="00D36C70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 xml:space="preserve">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займається популяризацією фізкультури і спорту, здорового способу життя;</w:t>
      </w:r>
    </w:p>
    <w:p w:rsidR="00683724" w:rsidRDefault="00683724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рекламує роботу спортивного гуртка, ініціює проведення спортивних змагань на рівні школи та надає практичну допомогу вчителю фізкультури в організації та проведенні шкільних, сільських, районних спортивних заходів;</w:t>
      </w:r>
    </w:p>
    <w:p w:rsidR="00683724" w:rsidRDefault="00683724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популяризує туризм серед учнів школи;</w:t>
      </w:r>
    </w:p>
    <w:p w:rsidR="00683724" w:rsidRDefault="00683724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інформує громадськість про спортивні новини, досягнення та поразки спортсменів школи, району, держави;</w:t>
      </w:r>
    </w:p>
    <w:p w:rsidR="00972D19" w:rsidRPr="00683724" w:rsidRDefault="00683724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участь у проведенні Малих Олімпійських ігор, Днів здоров’я, висвітлює та розповсюджує спортивну інформацію серед молодших школярів.</w:t>
      </w:r>
    </w:p>
    <w:p w:rsidR="00972D19" w:rsidRPr="00683724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                                                    Кіш «Турбота»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рекламує та організовує участь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роїв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операції «Корисна справа для школи та села»;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збирає звіти про участь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роїв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проведення трудових акцій;</w:t>
      </w:r>
    </w:p>
    <w:p w:rsidR="00972D19" w:rsidRPr="00310226" w:rsidRDefault="00D36C70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 вихованню в учнів працелюбності, бережливого ставлення до майна;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бере активну участь у виготовленні наочності для навчальних кабінетів під керівництвом вчителів – </w:t>
      </w:r>
      <w:proofErr w:type="spellStart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заохочує батьків, вчителів та учнів школи до участі у суботниках та місячниках благоустрою території, рекламує і проводить  дні добрих справ;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турбота  про людей похилого віку, інвалідів;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виготовляють годівниці для птахів.</w:t>
      </w:r>
    </w:p>
    <w:p w:rsidR="00972D19" w:rsidRPr="00683724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                                               Кіш «Джерело»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- 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займається </w:t>
      </w:r>
      <w:proofErr w:type="spellStart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екоосвітою</w:t>
      </w:r>
      <w:proofErr w:type="spellEnd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екопропагандою</w:t>
      </w:r>
      <w:proofErr w:type="spellEnd"/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школі;</w:t>
      </w:r>
    </w:p>
    <w:p w:rsidR="00972D19" w:rsidRPr="00D36C70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планує, організовує загальношкільні природоохоронні заходи та акції, походи по екологічних стежинах, екологічні десанти;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організовує акції по озелененню приміщень та території школи, озелененні селища;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виставки, конкурси виробів з природного матеріалу, сухих рослин, овочів, фруктів, ікебан;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роботу екологічної агітбригади, конкурси малюнків, плакатів, колажів, фотографій, творів, віршів на природоохоронну тематику;</w:t>
      </w:r>
    </w:p>
    <w:p w:rsidR="00972D19" w:rsidRPr="00310226" w:rsidRDefault="00972D19" w:rsidP="0031022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проводить та організовує, підводить підсумки екологічних десантів.</w:t>
      </w:r>
    </w:p>
    <w:p w:rsidR="00972D19" w:rsidRPr="00683724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                                                     </w:t>
      </w: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Кіш «Писар»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-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висвітлюють життя школи на сторінках газети, вивчають громадські думки учнів про шкільне життя;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рекламують діяльність органів учнівського самоврядування;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інформують про проведені заходи  на сайті школи, допомагають в організації роботи тематичних кіно та відеопоказах;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допомагають шкільному бібліотекарю  в проведенні перевірки стану підручників, організовують та проводять Дні відкритих дверей в бібліотеці, книжкового тижня, виставок літератури до знаменних дат української історії, культури, мистецтва та літератури.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                                                  </w:t>
      </w: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Кіш «Джура»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 -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організовують шефську опіку над учнями молодших класів, проводять засідання ради кошів молодших класів;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інформують  колективи молодших класів про проведення різноманітних конкурсів, спортивних змагань, позакласних виховних заходів;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допомагають у підготовці до позакласних заходів;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організовують ігри на перервах для учнів 1-4 класів та групи продовженого дня, ініціюють заходи, змагання, забави та різноманітні акції для учнів молодших класів.</w:t>
      </w:r>
    </w:p>
    <w:p w:rsidR="00972D19" w:rsidRPr="00683724" w:rsidRDefault="00972D19" w:rsidP="00D36C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ru-RU"/>
        </w:rPr>
      </w:pP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Кіш «Гармонія»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226">
        <w:rPr>
          <w:rFonts w:ascii="Times New Roman" w:eastAsia="Times New Roman" w:hAnsi="Times New Roman" w:cs="Times New Roman"/>
          <w:b/>
          <w:bCs/>
          <w:color w:val="5F497A"/>
          <w:sz w:val="28"/>
          <w:szCs w:val="28"/>
          <w:lang w:val="uk-UA" w:eastAsia="ru-RU"/>
        </w:rPr>
        <w:t> -</w:t>
      </w: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організовує змістовне дозвілля дітей з урахуванням їхніх інтересів;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розвиває ініціативу та творчі здібності дітей;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залучає дітей до підготовки та проведення культосвітніх, розважальних програм і заходів;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вивчає громадську думку щодо планування загальношкільних позакласних заходів; - озвучує загальношкільні виховні заходи;</w:t>
      </w:r>
    </w:p>
    <w:p w:rsidR="00972D19" w:rsidRPr="00310226" w:rsidRDefault="00972D19" w:rsidP="0031022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створює презентації та відеофільми для проведення загальношкільних позакласних заходів.</w:t>
      </w:r>
    </w:p>
    <w:p w:rsidR="00972D19" w:rsidRPr="00683724" w:rsidRDefault="00972D19" w:rsidP="00310226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683724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uk-UA" w:eastAsia="ru-RU"/>
        </w:rPr>
        <w:t>4.11. Гетьман «Козацької республіки»:</w:t>
      </w:r>
    </w:p>
    <w:p w:rsidR="00972D19" w:rsidRPr="00310226" w:rsidRDefault="00972D19" w:rsidP="00D36C70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вищою посадовою особою «Козацької республіки». Обирається  шляхом таємного голосування  членів організації (5 – 11 класи)</w:t>
      </w:r>
    </w:p>
    <w:p w:rsidR="00972D19" w:rsidRPr="00310226" w:rsidRDefault="00972D19" w:rsidP="00D36C70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</w:t>
      </w:r>
      <w:r w:rsidRPr="003102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Гетьман  має право:</w:t>
      </w:r>
      <w:r w:rsidRPr="003102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</w:t>
      </w:r>
    </w:p>
    <w:p w:rsidR="00972D19" w:rsidRPr="00310226" w:rsidRDefault="00683724" w:rsidP="0031022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Представляти інтереси організації в усіх органах представницької, виконавчої влади, в громадських та міжнародних організаціях;</w:t>
      </w:r>
    </w:p>
    <w:p w:rsidR="00972D19" w:rsidRPr="00310226" w:rsidRDefault="00683724" w:rsidP="0031022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Накладати «вето» на рішення Козацької Ради та повертає його на повторний розгляд;</w:t>
      </w:r>
    </w:p>
    <w:p w:rsidR="00972D19" w:rsidRPr="00310226" w:rsidRDefault="00683724" w:rsidP="0031022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Контролює виконання власних рішень через Осавула та Генерального писаря;</w:t>
      </w:r>
    </w:p>
    <w:p w:rsidR="00972D19" w:rsidRPr="00310226" w:rsidRDefault="00683724" w:rsidP="0031022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Перевіряє діяльність 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ройових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отаманів</w:t>
      </w:r>
      <w:r w:rsidR="00D36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в разі виявлення порушень Статуту призупиняє їх повноваження;</w:t>
      </w:r>
    </w:p>
    <w:p w:rsidR="00972D19" w:rsidRPr="00310226" w:rsidRDefault="00683724" w:rsidP="0031022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Порушує питання їх перебування на посадах;</w:t>
      </w:r>
    </w:p>
    <w:p w:rsidR="00972D19" w:rsidRPr="00310226" w:rsidRDefault="00683724" w:rsidP="0031022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Видає накази на виконання статутних вимог і рішень Козацької Ради, затверджує плани роботи Ради, плани проведення заходів Козацької Ради.</w:t>
      </w:r>
    </w:p>
    <w:p w:rsidR="00972D19" w:rsidRPr="00310226" w:rsidRDefault="00972D19" w:rsidP="00683724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Гетьман </w:t>
      </w:r>
      <w:proofErr w:type="spellStart"/>
      <w:r w:rsidRPr="003102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зобов</w:t>
      </w:r>
      <w:proofErr w:type="spellEnd"/>
      <w:r w:rsidRPr="00310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proofErr w:type="spellStart"/>
      <w:r w:rsidRPr="003102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язаний</w:t>
      </w:r>
      <w:proofErr w:type="spellEnd"/>
      <w:r w:rsidRPr="0031022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:</w:t>
      </w:r>
    </w:p>
    <w:p w:rsidR="00972D19" w:rsidRPr="00683724" w:rsidRDefault="00683724" w:rsidP="0068372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="00972D19" w:rsidRPr="0068372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68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 діяльність «Козацької республіки» відповідно до Статуту та козацьких звичаїв;</w:t>
      </w:r>
    </w:p>
    <w:p w:rsidR="00972D19" w:rsidRPr="00310226" w:rsidRDefault="00683724" w:rsidP="00683724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Звітувати і нести відповідальність за свою діяльність на Козацькій Раді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загальних зборах «Козацької республіки».</w:t>
      </w:r>
    </w:p>
    <w:p w:rsidR="00972D19" w:rsidRPr="004508DB" w:rsidRDefault="00972D19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508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4.12. Осавул (заступник гетьмана):</w:t>
      </w:r>
    </w:p>
    <w:p w:rsidR="00683724" w:rsidRDefault="00683724" w:rsidP="00683724">
      <w:pPr>
        <w:spacing w:after="0" w:line="360" w:lineRule="auto"/>
        <w:ind w:left="851" w:hanging="113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Обирається на один рік на загальних зборах «Козацької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республіки» шляхом</w:t>
      </w:r>
    </w:p>
    <w:p w:rsidR="00972D19" w:rsidRPr="00310226" w:rsidRDefault="00683724" w:rsidP="00683724">
      <w:pPr>
        <w:spacing w:after="0" w:line="360" w:lineRule="auto"/>
        <w:ind w:left="851" w:hanging="11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таємного голосування;</w:t>
      </w:r>
    </w:p>
    <w:p w:rsidR="00972D19" w:rsidRPr="00310226" w:rsidRDefault="00683724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Виконує </w:t>
      </w:r>
      <w:proofErr w:type="spellStart"/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="00972D19" w:rsidRPr="0031022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</w:t>
      </w:r>
      <w:proofErr w:type="spellEnd"/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Гетьмана в разі його відсутності;</w:t>
      </w:r>
    </w:p>
    <w:p w:rsidR="00972D19" w:rsidRPr="00310226" w:rsidRDefault="00683724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Звітує про свою роботу перед Гетьманом та Козацькою Радою.</w:t>
      </w:r>
    </w:p>
    <w:p w:rsidR="00972D19" w:rsidRPr="004508DB" w:rsidRDefault="00972D19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508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4.13. Генеральний писар:</w:t>
      </w:r>
    </w:p>
    <w:p w:rsidR="00683724" w:rsidRDefault="00683724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Обирається на один рік на загальних зборах «Козацької республіки » шляхом</w:t>
      </w:r>
    </w:p>
    <w:p w:rsidR="00972D19" w:rsidRPr="00310226" w:rsidRDefault="00683724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таємного голосування;</w:t>
      </w:r>
    </w:p>
    <w:p w:rsidR="00972D19" w:rsidRPr="00310226" w:rsidRDefault="00683724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 за ведення документації «Козацької республіки</w:t>
      </w:r>
      <w:r w:rsidR="00B00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972D19" w:rsidRPr="00310226" w:rsidRDefault="00683724" w:rsidP="00683724">
      <w:pPr>
        <w:spacing w:after="0" w:line="360" w:lineRule="auto"/>
        <w:ind w:left="993" w:hanging="11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72D19" w:rsidRPr="0031022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972D19" w:rsidRPr="0031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Звітує про роботу перед Козацькою Радою та Гетьманом.</w:t>
      </w:r>
    </w:p>
    <w:p w:rsidR="00972D19" w:rsidRPr="00972D19" w:rsidRDefault="00972D19" w:rsidP="00683724">
      <w:pPr>
        <w:spacing w:before="100" w:beforeAutospacing="1" w:after="100" w:afterAutospacing="1" w:line="300" w:lineRule="atLeast"/>
        <w:ind w:left="993" w:hanging="11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972D19" w:rsidRDefault="00972D19" w:rsidP="0097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                                </w:t>
      </w:r>
    </w:p>
    <w:p w:rsidR="005E1AD9" w:rsidRDefault="00972D1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972D1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                                 </w:t>
      </w:r>
      <w:r w:rsidR="003E6133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         </w:t>
      </w: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5E1AD9" w:rsidRDefault="005E1AD9" w:rsidP="00972D19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4C709E" w:rsidRDefault="00733FC5" w:rsidP="004508D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6FA8DC"/>
          <w:sz w:val="36"/>
          <w:szCs w:val="36"/>
          <w:lang w:eastAsia="ru-RU"/>
        </w:rPr>
      </w:pPr>
      <w:r w:rsidRPr="00972D19">
        <w:rPr>
          <w:rFonts w:ascii="Georgia" w:eastAsia="Times New Roman" w:hAnsi="Georgia" w:cs="Times New Roman"/>
          <w:b/>
          <w:bCs/>
          <w:noProof/>
          <w:color w:val="551A8B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1584" behindDoc="0" locked="0" layoutInCell="1" allowOverlap="1" wp14:anchorId="78836D84" wp14:editId="650D5C5C">
            <wp:simplePos x="0" y="0"/>
            <wp:positionH relativeFrom="margin">
              <wp:posOffset>1444625</wp:posOffset>
            </wp:positionH>
            <wp:positionV relativeFrom="margin">
              <wp:posOffset>-95250</wp:posOffset>
            </wp:positionV>
            <wp:extent cx="3050540" cy="1467485"/>
            <wp:effectExtent l="0" t="0" r="0" b="0"/>
            <wp:wrapTopAndBottom/>
            <wp:docPr id="1" name="Рисунок 1" descr="http://www.mezhyrich.kaniv.info/_/rsrc/1486734808229/dla-ucniv/samovraduvanna/___1_-1.JPG?height=154&amp;width=3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zhyrich.kaniv.info/_/rsrc/1486734808229/dla-ucniv/samovraduvanna/___1_-1.JPG?height=154&amp;width=3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D19" w:rsidRPr="00972D19" w:rsidRDefault="00972D19" w:rsidP="0045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D19">
        <w:rPr>
          <w:rFonts w:ascii="Georgia" w:eastAsia="Times New Roman" w:hAnsi="Georgia" w:cs="Times New Roman"/>
          <w:b/>
          <w:bCs/>
          <w:color w:val="6FA8DC"/>
          <w:sz w:val="36"/>
          <w:szCs w:val="36"/>
          <w:lang w:eastAsia="ru-RU"/>
        </w:rPr>
        <w:t>Кіш</w:t>
      </w:r>
      <w:proofErr w:type="spellEnd"/>
    </w:p>
    <w:p w:rsidR="00972D19" w:rsidRPr="00972D19" w:rsidRDefault="004C709E" w:rsidP="00972D1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«</w:t>
      </w:r>
      <w:r w:rsidR="00972D19" w:rsidRPr="00972D19"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ідродження»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Прищеплення  учням  школи шанобливого ставлення до культури, звичаїв, традицій свого народу 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українських державних свят, залучення учнів до проведення загальношкільних лінійок, присвячених визначним датам та символам України.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Пошукова робота: збір матеріалів з народознавства та матеріалів з історії рідного краю.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Пропаганда та залучення учнів школи до участі у міжнародних Всеукраїнських, обласних та шкільних конкурсів з народознавства, історії України та українського мовознавства та правознавства.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Підвищення інтересу учнів до знань, самоосвіти та самовдосконалення.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рівня навчальних досягнень учнів.  Організація взаємодопомоги,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консультпунктів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класах.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правового всеобучу учнів школи: вивчення Конвенції та Декларації прав людини, пам’ятки з правового виховання Міністерства Юстиції України.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  питань дисципліни, культури поведінки учнів на перервах, у   їдальні, під час спортивних та культурно – масових заходів.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контролю за відвідуванням учнів школи, зовнішнім виглядом учнів, дотримання санітарно – гігієнічних вимог до класного приміщення і учнів, роботою старост класів.</w:t>
      </w:r>
    </w:p>
    <w:p w:rsidR="00972D19" w:rsidRPr="00972D19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noProof/>
          <w:color w:val="551A8B"/>
          <w:sz w:val="24"/>
          <w:szCs w:val="24"/>
          <w:lang w:eastAsia="ru-RU"/>
        </w:rPr>
        <w:lastRenderedPageBreak/>
        <w:drawing>
          <wp:inline distT="0" distB="0" distL="0" distR="0" wp14:anchorId="4DA59CE2" wp14:editId="65806AE8">
            <wp:extent cx="3050540" cy="1890395"/>
            <wp:effectExtent l="0" t="0" r="0" b="0"/>
            <wp:docPr id="2" name="Рисунок 2" descr="http://www.mezhyrich.kaniv.info/_/rsrc/1486735127380/dla-ucniv/samovraduvanna/RiGG5E7KT-800x495.jpg?height=198&amp;width=3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zhyrich.kaniv.info/_/rsrc/1486735127380/dla-ucniv/samovraduvanna/RiGG5E7KT-800x495.jpg?height=198&amp;width=3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19" w:rsidRPr="00B002D4" w:rsidRDefault="00972D19" w:rsidP="00972D1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002D4">
        <w:rPr>
          <w:rFonts w:ascii="Times New Roman" w:eastAsia="Times New Roman" w:hAnsi="Times New Roman" w:cs="Times New Roman"/>
          <w:b/>
          <w:bCs/>
          <w:color w:val="4BACC6"/>
          <w:sz w:val="48"/>
          <w:szCs w:val="48"/>
          <w:lang w:val="uk-UA" w:eastAsia="ru-RU"/>
        </w:rPr>
        <w:t>Кіш</w:t>
      </w:r>
    </w:p>
    <w:p w:rsidR="00972D19" w:rsidRPr="00972D19" w:rsidRDefault="00B002D4" w:rsidP="00972D1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«</w:t>
      </w:r>
      <w:r w:rsidR="00972D19" w:rsidRPr="00972D19"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О</w:t>
      </w:r>
      <w:r w:rsidR="004C709E"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лімпієць</w:t>
      </w:r>
      <w:r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»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Рекламування і популяризація здорового способу життя.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Рекламування роботи спортивного гуртка з метою залучення якомога більшої кількості учнів до їх діяльності.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практичної допомоги вчителю фізкультури в організації та проведенні шкільних, районних, сільських спортивних заходів.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ініціативної групи по проведенню Олімпійського тижня, який проводиться щороку.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історії олімпійського руху.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Висвітлення спортивних досягнень  спортсменів школи на  обласних, районних та шкільних змаганнях.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 буклетів «Спортивне життя школи».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Висвітлення та розповсюдження  спортивної інформації серед молодших школярів.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спортивних походів.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10.Участь в організації та проведенні місячника з охорони життя та здоров'я учнів школи.</w:t>
      </w:r>
    </w:p>
    <w:p w:rsidR="00972D19" w:rsidRPr="00972D19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noProof/>
          <w:color w:val="551A8B"/>
          <w:sz w:val="24"/>
          <w:szCs w:val="24"/>
          <w:lang w:eastAsia="ru-RU"/>
        </w:rPr>
        <w:lastRenderedPageBreak/>
        <w:drawing>
          <wp:inline distT="0" distB="0" distL="0" distR="0" wp14:anchorId="37BF8864" wp14:editId="49E04583">
            <wp:extent cx="2371725" cy="2371725"/>
            <wp:effectExtent l="0" t="0" r="9525" b="9525"/>
            <wp:docPr id="3" name="Рисунок 3" descr="http://www.mezhyrich.kaniv.info/_/rsrc/1486735330621/dla-ucniv/samovraduvanna/eakCrU4dBSs.jpg?height=320&amp;width=3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zhyrich.kaniv.info/_/rsrc/1486735330621/dla-ucniv/samovraduvanna/eakCrU4dBSs.jpg?height=320&amp;width=3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19" w:rsidRPr="00972D19" w:rsidRDefault="00972D19" w:rsidP="0097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B002D4" w:rsidRDefault="00972D19" w:rsidP="00972D1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002D4">
        <w:rPr>
          <w:rFonts w:ascii="Times New Roman" w:eastAsia="Times New Roman" w:hAnsi="Times New Roman" w:cs="Times New Roman"/>
          <w:b/>
          <w:bCs/>
          <w:color w:val="4BACC6"/>
          <w:sz w:val="48"/>
          <w:szCs w:val="48"/>
          <w:lang w:val="uk-UA" w:eastAsia="ru-RU"/>
        </w:rPr>
        <w:t>Кіш</w:t>
      </w:r>
    </w:p>
    <w:p w:rsidR="00972D19" w:rsidRPr="00B002D4" w:rsidRDefault="00B002D4" w:rsidP="00972D1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002D4">
        <w:rPr>
          <w:rFonts w:ascii="Times New Roman" w:eastAsia="Times New Roman" w:hAnsi="Times New Roman" w:cs="Times New Roman"/>
          <w:b/>
          <w:bCs/>
          <w:color w:val="4BACC6"/>
          <w:sz w:val="48"/>
          <w:szCs w:val="48"/>
          <w:lang w:val="uk-UA" w:eastAsia="ru-RU"/>
        </w:rPr>
        <w:t>«</w:t>
      </w:r>
      <w:r w:rsidR="00972D19" w:rsidRPr="00B002D4">
        <w:rPr>
          <w:rFonts w:ascii="Times New Roman" w:eastAsia="Times New Roman" w:hAnsi="Times New Roman" w:cs="Times New Roman"/>
          <w:b/>
          <w:bCs/>
          <w:color w:val="4BACC6"/>
          <w:sz w:val="48"/>
          <w:szCs w:val="48"/>
          <w:lang w:val="uk-UA" w:eastAsia="ru-RU"/>
        </w:rPr>
        <w:t>Т</w:t>
      </w:r>
      <w:r w:rsidRPr="00B002D4">
        <w:rPr>
          <w:rFonts w:ascii="Times New Roman" w:eastAsia="Times New Roman" w:hAnsi="Times New Roman" w:cs="Times New Roman"/>
          <w:b/>
          <w:bCs/>
          <w:color w:val="4BACC6"/>
          <w:sz w:val="48"/>
          <w:szCs w:val="48"/>
          <w:lang w:val="uk-UA" w:eastAsia="ru-RU"/>
        </w:rPr>
        <w:t>урбота»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вихованню в учнів працелюбності, бережливого ставлення до майна.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Допомагає своєю працею примножувати красу школи, села.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Бере активну участь у виготовленні наочності для навчальних кабінетів під керівництвом вчителів –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до участі батьків, вчителів та учнів школи у суботниках та місячниках благоустрою території.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батьків, вчителів, учнів школи до участі в днях добрих справ.</w:t>
      </w: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Турбота  про людей похилого віку, інвалідів.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 годівниць для птахів,шпаківень.</w:t>
      </w:r>
    </w:p>
    <w:p w:rsidR="00972D19" w:rsidRPr="00972D19" w:rsidRDefault="00972D19" w:rsidP="00B002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972D19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972D19">
        <w:rPr>
          <w:rFonts w:ascii="Times New Roman" w:eastAsia="Times New Roman" w:hAnsi="Times New Roman" w:cs="Times New Roman"/>
          <w:noProof/>
          <w:color w:val="551A8B"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51603F5E" wp14:editId="746BD0D0">
            <wp:simplePos x="0" y="0"/>
            <wp:positionH relativeFrom="margin">
              <wp:posOffset>1063625</wp:posOffset>
            </wp:positionH>
            <wp:positionV relativeFrom="margin">
              <wp:posOffset>-406400</wp:posOffset>
            </wp:positionV>
            <wp:extent cx="3534410" cy="2282190"/>
            <wp:effectExtent l="0" t="0" r="8890" b="3810"/>
            <wp:wrapSquare wrapText="bothSides"/>
            <wp:docPr id="4" name="Рисунок 4" descr="http://www.mezhyrich.kaniv.info/_/rsrc/1486735890212/dla-ucniv/samovraduvanna/ekologiy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zhyrich.kaniv.info/_/rsrc/1486735890212/dla-ucniv/samovraduvanna/ekologiy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733FC5" w:rsidRDefault="00733FC5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972D19" w:rsidRPr="00B002D4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proofErr w:type="spellStart"/>
      <w:r w:rsidRPr="00B002D4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Кіш</w:t>
      </w:r>
      <w:proofErr w:type="spellEnd"/>
    </w:p>
    <w:p w:rsidR="00733FC5" w:rsidRPr="00B002D4" w:rsidRDefault="00972D19" w:rsidP="00733FC5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>   </w:t>
      </w:r>
      <w:r w:rsidR="003E6133"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 xml:space="preserve">        </w:t>
      </w:r>
      <w:r w:rsidR="00F56222"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 xml:space="preserve">       </w:t>
      </w:r>
      <w:r w:rsidR="004C709E"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 xml:space="preserve">  </w:t>
      </w:r>
      <w:r w:rsidR="00F56222"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>«</w:t>
      </w:r>
      <w:r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>Д</w:t>
      </w:r>
      <w:r w:rsidR="004C709E"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>жерело</w:t>
      </w:r>
      <w:r w:rsidR="00F56222" w:rsidRPr="00B002D4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val="uk-UA" w:eastAsia="ru-RU"/>
        </w:rPr>
        <w:t>»</w:t>
      </w:r>
    </w:p>
    <w:p w:rsidR="00733FC5" w:rsidRDefault="00733FC5" w:rsidP="00733FC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972D19" w:rsidRDefault="00972D19" w:rsidP="00B002D4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Екоосвіта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екопропаганда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школі.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загальношкільних та участь у районних природоохоронних заходах та акціях.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Походи по екологічній стежині та екологічні десанти.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акцій по озелененню приміщень та території школи, селища.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вчителями початкової школи та вчителем трудового навчання організація виставок, конкурсів, виробів із природнього матеріалу, сухих рослин, овочів, фруктів.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участі в роботі екологічної бригади.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разом з вчителем художньої культури конкурсів малюнків, плакатів, колажів, фотографій, написання творів, декламування віршів на природоохоронну тематику.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акції «Замість ялинки новорічний букет».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Підведення підсумків екологічних трудових десантів.</w:t>
      </w:r>
    </w:p>
    <w:p w:rsidR="00972D19" w:rsidRPr="00972D19" w:rsidRDefault="00972D19" w:rsidP="00B002D4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 Випуск стін газет та брошур екологічного змісту.</w:t>
      </w:r>
    </w:p>
    <w:p w:rsidR="00972D19" w:rsidRPr="00972D19" w:rsidRDefault="00972D19" w:rsidP="00972D1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                      </w:t>
      </w:r>
    </w:p>
    <w:p w:rsidR="00972D19" w:rsidRPr="00972D19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eastAsia="ru-RU"/>
        </w:rPr>
      </w:pPr>
      <w:r w:rsidRPr="00972D19">
        <w:rPr>
          <w:rFonts w:ascii="Times New Roman" w:eastAsia="Times New Roman" w:hAnsi="Times New Roman" w:cs="Times New Roman"/>
          <w:b/>
          <w:bCs/>
          <w:noProof/>
          <w:color w:val="551A8B"/>
          <w:sz w:val="52"/>
          <w:szCs w:val="52"/>
          <w:lang w:eastAsia="ru-RU"/>
        </w:rPr>
        <w:lastRenderedPageBreak/>
        <w:drawing>
          <wp:inline distT="0" distB="0" distL="0" distR="0" wp14:anchorId="495D4D65" wp14:editId="1B6EF695">
            <wp:extent cx="2858770" cy="2858770"/>
            <wp:effectExtent l="0" t="0" r="0" b="0"/>
            <wp:docPr id="5" name="Рисунок 5" descr="http://www.mezhyrich.kaniv.info/_/rsrc/1487162324215/dla-ucniv/samovraduvanna/%D0%B1%D0%BB%D0%BE%D0%B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zhyrich.kaniv.info/_/rsrc/1487162324215/dla-ucniv/samovraduvanna/%D0%B1%D0%BB%D0%BE%D0%B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D19">
        <w:rPr>
          <w:rFonts w:ascii="Times New Roman" w:eastAsia="Times New Roman" w:hAnsi="Times New Roman" w:cs="Times New Roman"/>
          <w:b/>
          <w:bCs/>
          <w:color w:val="4BACC6"/>
          <w:sz w:val="52"/>
          <w:szCs w:val="52"/>
          <w:lang w:val="uk-UA" w:eastAsia="ru-RU"/>
        </w:rPr>
        <w:t> 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D19" w:rsidRPr="00B002D4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02D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uk-UA" w:eastAsia="ru-RU"/>
        </w:rPr>
        <w:t>Кіш</w:t>
      </w:r>
    </w:p>
    <w:p w:rsidR="004C709E" w:rsidRPr="00B002D4" w:rsidRDefault="004C709E" w:rsidP="004C709E">
      <w:pPr>
        <w:spacing w:after="0" w:line="300" w:lineRule="atLeast"/>
        <w:ind w:left="720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uk-UA" w:eastAsia="ru-RU"/>
        </w:rPr>
      </w:pPr>
      <w:r w:rsidRPr="00B002D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uk-UA" w:eastAsia="ru-RU"/>
        </w:rPr>
        <w:t xml:space="preserve">                       «Писар»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Висвітлення життя школи на сторінках газети.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громадської думки учнів про шкільне життя.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Рекламування діяльності органів учнівського самоврядування.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 газет, присвячених знаменним і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ятним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подіям держави, школи, датам народного календаря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відеопоказах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бібліотекарю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в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книжкового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виставок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FC5" w:rsidRPr="00972D19" w:rsidRDefault="00733FC5" w:rsidP="00B002D4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972D19" w:rsidRDefault="00972D19" w:rsidP="00972D19">
      <w:pPr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972D19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noProof/>
          <w:color w:val="551A8B"/>
          <w:sz w:val="24"/>
          <w:szCs w:val="24"/>
          <w:lang w:eastAsia="ru-RU"/>
        </w:rPr>
        <w:lastRenderedPageBreak/>
        <w:drawing>
          <wp:inline distT="0" distB="0" distL="0" distR="0" wp14:anchorId="3C816DA1" wp14:editId="4C5796C6">
            <wp:extent cx="3050540" cy="2858770"/>
            <wp:effectExtent l="0" t="0" r="0" b="0"/>
            <wp:docPr id="6" name="Рисунок 6" descr="http://www.mezhyrich.kaniv.info/_/rsrc/1487162669523/dla-ucniv/samovraduvanna/1378914584985697435_1.jpg?height=300&amp;width=3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zhyrich.kaniv.info/_/rsrc/1487162669523/dla-ucniv/samovraduvanna/1378914584985697435_1.jpg?height=300&amp;width=32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19" w:rsidRPr="00972D19" w:rsidRDefault="00972D19" w:rsidP="00972D1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Кіш</w:t>
      </w:r>
    </w:p>
    <w:p w:rsidR="00972D19" w:rsidRPr="00972D19" w:rsidRDefault="004C709E" w:rsidP="00972D19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uk-UA" w:eastAsia="ru-RU"/>
        </w:rPr>
        <w:t>«Д</w:t>
      </w:r>
      <w:r w:rsidRPr="00972D19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uk-UA" w:eastAsia="ru-RU"/>
        </w:rPr>
        <w:t>жура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uk-UA" w:eastAsia="ru-RU"/>
        </w:rPr>
        <w:t>»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шефської опіки над учнями молодших класів (закріплення класних колективів старшокласників за класними колективами молодших класів).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засідань ради кошів молодших класів.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класних колективів молодших класів про проведення різноманітних конкурсів, спортивних змагань, позакласних виховних заходів.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в підготовці позакласних заходів.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підведенні підсумків в загальношкільних заходах.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класним керівникам  в організації самоврядування в класних колективах молодшої шкільної ланки.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ігор на перервах для учнів 1-4 класів та групі продовженого дня.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Ініціювання заходів, змагань,  забав та різноманітних акцій для учнів молодших класів.</w:t>
      </w:r>
    </w:p>
    <w:p w:rsidR="00972D19" w:rsidRPr="00972D19" w:rsidRDefault="00972D19" w:rsidP="00733FC5">
      <w:pPr>
        <w:spacing w:before="100" w:beforeAutospacing="1" w:after="100" w:afterAutospacing="1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проведенні підсумкових лінійок.</w:t>
      </w:r>
    </w:p>
    <w:p w:rsidR="00972D19" w:rsidRPr="00972D19" w:rsidRDefault="00972D19" w:rsidP="00972D19">
      <w:pPr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9" w:rsidRPr="00972D19" w:rsidRDefault="00972D19" w:rsidP="0097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noProof/>
          <w:color w:val="551A8B"/>
          <w:sz w:val="24"/>
          <w:szCs w:val="24"/>
          <w:lang w:eastAsia="ru-RU"/>
        </w:rPr>
        <w:lastRenderedPageBreak/>
        <w:drawing>
          <wp:inline distT="0" distB="0" distL="0" distR="0" wp14:anchorId="34962D8C" wp14:editId="005E174D">
            <wp:extent cx="2543175" cy="2280599"/>
            <wp:effectExtent l="0" t="0" r="0" b="5715"/>
            <wp:docPr id="7" name="Рисунок 7" descr="http://www.mezhyrich.kaniv.info/_/rsrc/1487162874750/dla-ucniv/samovraduvanna/festival_leto_1.jpg?height=287&amp;width=32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zhyrich.kaniv.info/_/rsrc/1487162874750/dla-ucniv/samovraduvanna/festival_leto_1.jpg?height=287&amp;width=32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24" cy="22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9E" w:rsidRDefault="00B002D4" w:rsidP="00B002D4">
      <w:pPr>
        <w:spacing w:before="100" w:beforeAutospacing="1" w:after="100" w:afterAutospacing="1" w:line="0" w:lineRule="atLeast"/>
        <w:ind w:left="144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uk-UA" w:eastAsia="ru-RU"/>
        </w:rPr>
        <w:t xml:space="preserve">                       </w:t>
      </w:r>
      <w:r w:rsidR="00972D19" w:rsidRPr="00972D1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uk-UA" w:eastAsia="ru-RU"/>
        </w:rPr>
        <w:t>Кіш</w:t>
      </w:r>
    </w:p>
    <w:p w:rsidR="00972D19" w:rsidRPr="00972D19" w:rsidRDefault="00B002D4" w:rsidP="00B002D4">
      <w:pPr>
        <w:spacing w:before="100" w:beforeAutospacing="1" w:after="100" w:afterAutospacing="1" w:line="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uk-UA" w:eastAsia="ru-RU"/>
        </w:rPr>
        <w:t xml:space="preserve">               </w:t>
      </w:r>
      <w:r w:rsidR="004C709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uk-UA" w:eastAsia="ru-RU"/>
        </w:rPr>
        <w:t>«</w:t>
      </w:r>
      <w:r w:rsidR="004C709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uk-UA" w:eastAsia="ru-RU"/>
        </w:rPr>
        <w:t>Гармонія»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змістовного дозвілля дітей з урахуванням їхніх інтересів.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ініціативи та творчих здібностей дітей.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72D1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972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дітей до підготовки та проведення культосвітніх, розважальних програм і заходів.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5.  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6.  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відеофільмів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7.  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підборі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відеоматеріалів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19" w:rsidRPr="00972D19" w:rsidRDefault="00972D19" w:rsidP="00B002D4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8.  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Фільмування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фотографування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світлин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Літопису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72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51E" w:rsidRDefault="0021451E" w:rsidP="00B002D4">
      <w:pPr>
        <w:shd w:val="clear" w:color="auto" w:fill="FFFFFF"/>
        <w:spacing w:before="100" w:beforeAutospacing="1" w:after="100" w:afterAutospacing="1" w:line="360" w:lineRule="auto"/>
        <w:ind w:left="-709"/>
        <w:rPr>
          <w:rFonts w:ascii="Georgia" w:eastAsia="Times New Roman" w:hAnsi="Georgia" w:cs="Arial"/>
          <w:b/>
          <w:bCs/>
          <w:color w:val="FF0000"/>
          <w:sz w:val="36"/>
          <w:szCs w:val="36"/>
          <w:lang w:val="uk-UA" w:eastAsia="ru-RU"/>
        </w:rPr>
      </w:pPr>
    </w:p>
    <w:p w:rsidR="0021451E" w:rsidRDefault="0021451E" w:rsidP="00972D19">
      <w:pPr>
        <w:shd w:val="clear" w:color="auto" w:fill="FFFFFF"/>
        <w:spacing w:before="100" w:beforeAutospacing="1" w:after="100" w:afterAutospacing="1" w:line="300" w:lineRule="atLeast"/>
        <w:ind w:left="2910"/>
        <w:rPr>
          <w:rFonts w:ascii="Georgia" w:eastAsia="Times New Roman" w:hAnsi="Georgia" w:cs="Arial"/>
          <w:b/>
          <w:bCs/>
          <w:color w:val="FF0000"/>
          <w:sz w:val="36"/>
          <w:szCs w:val="36"/>
          <w:lang w:val="uk-UA" w:eastAsia="ru-RU"/>
        </w:rPr>
      </w:pPr>
    </w:p>
    <w:p w:rsidR="00B002D4" w:rsidRDefault="00B002D4" w:rsidP="00683724">
      <w:pPr>
        <w:shd w:val="clear" w:color="auto" w:fill="FFFFFF"/>
        <w:spacing w:before="100" w:beforeAutospacing="1" w:after="100" w:afterAutospacing="1" w:line="300" w:lineRule="atLeast"/>
        <w:ind w:left="2910" w:hanging="1350"/>
        <w:rPr>
          <w:rFonts w:ascii="Georgia" w:eastAsia="Times New Roman" w:hAnsi="Georgia" w:cs="Arial"/>
          <w:b/>
          <w:bCs/>
          <w:color w:val="FF0000"/>
          <w:sz w:val="36"/>
          <w:szCs w:val="36"/>
          <w:lang w:val="uk-UA" w:eastAsia="ru-RU"/>
        </w:rPr>
      </w:pPr>
    </w:p>
    <w:p w:rsidR="00972D19" w:rsidRPr="00972D19" w:rsidRDefault="00972D19" w:rsidP="00683724">
      <w:pPr>
        <w:shd w:val="clear" w:color="auto" w:fill="FFFFFF"/>
        <w:spacing w:before="100" w:beforeAutospacing="1" w:after="100" w:afterAutospacing="1" w:line="300" w:lineRule="atLeast"/>
        <w:ind w:left="2910" w:hanging="13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val="uk-UA" w:eastAsia="ru-RU"/>
        </w:rPr>
        <w:lastRenderedPageBreak/>
        <w:t>Напрями виховної діяльності</w:t>
      </w:r>
    </w:p>
    <w:p w:rsidR="00972D19" w:rsidRPr="00972D19" w:rsidRDefault="00972D19" w:rsidP="00683724">
      <w:pPr>
        <w:shd w:val="clear" w:color="auto" w:fill="FFFFFF"/>
        <w:spacing w:before="100" w:beforeAutospacing="1" w:after="100" w:afterAutospacing="1" w:line="300" w:lineRule="atLeast"/>
        <w:ind w:left="1425" w:hanging="13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   </w:t>
      </w:r>
      <w:r w:rsidRPr="00972D19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                    </w:t>
      </w:r>
      <w:proofErr w:type="spellStart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дитячого</w:t>
      </w:r>
      <w:proofErr w:type="spellEnd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об'єднання</w:t>
      </w:r>
      <w:proofErr w:type="spellEnd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 </w:t>
      </w:r>
    </w:p>
    <w:p w:rsidR="00972D19" w:rsidRPr="00972D19" w:rsidRDefault="00972D19" w:rsidP="00683724">
      <w:pPr>
        <w:shd w:val="clear" w:color="auto" w:fill="FFFFFF"/>
        <w:spacing w:after="0" w:line="240" w:lineRule="auto"/>
        <w:ind w:hanging="13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                                     "</w:t>
      </w:r>
      <w:proofErr w:type="spellStart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Козацька</w:t>
      </w:r>
      <w:proofErr w:type="spellEnd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республіка</w:t>
      </w:r>
      <w:proofErr w:type="spellEnd"/>
      <w:r w:rsidRPr="00972D1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"</w:t>
      </w:r>
    </w:p>
    <w:p w:rsidR="00972D19" w:rsidRPr="00972D19" w:rsidRDefault="00972D19" w:rsidP="00972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2D19" w:rsidRPr="00972D19" w:rsidRDefault="00683724" w:rsidP="00733FC5">
      <w:pPr>
        <w:shd w:val="clear" w:color="auto" w:fill="FFFFFF"/>
        <w:spacing w:before="100" w:beforeAutospacing="1" w:after="100" w:afterAutospacing="1" w:line="30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="00972D19"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72D19"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«Мій рідний край»</w:t>
      </w:r>
      <w:r w:rsidR="00972D19"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(вивчення історії рідного краю);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«Гей ви, хлопці, славні запорожці»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(вивчення історії українського козацтва);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 </w:t>
      </w:r>
      <w:r w:rsidR="00F562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8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ивчення   цінностей українських козаків;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«Козацькому роду нема переводу»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(відродження військово-спортивного мистецтва козаків);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«Козацькими стежками»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(туристично-краєзнавча робота);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F56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) 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«Слава козацька не вмре, не поляже»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(відродження народних мистецьких традицій).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змісті виховання виокремлюють орієнтовну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програму виховної роботи з дівчатками: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«Хата моя, біла хата»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(про роль жінки — берегині свого роду);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«Рідна мати моя, ти ночей не доспала»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(пісні моєї мами);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«Ой у лузі червона калина»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(про рослини — символи України);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«І на тім рушничкові»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(навчання жіночої майстерності);</w:t>
      </w:r>
    </w:p>
    <w:p w:rsidR="00972D19" w:rsidRPr="00972D19" w:rsidRDefault="00972D19" w:rsidP="00733FC5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 </w:t>
      </w:r>
      <w:proofErr w:type="spellStart"/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надр</w:t>
      </w:r>
      <w:proofErr w:type="spellEnd"/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народної</w:t>
      </w:r>
      <w:proofErr w:type="spellEnd"/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медицини</w:t>
      </w:r>
      <w:proofErr w:type="spellEnd"/>
      <w:r w:rsidRPr="00972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секретами </w:t>
      </w:r>
      <w:proofErr w:type="spellStart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97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4BDD" w:rsidRDefault="00A54BDD">
      <w:bookmarkStart w:id="1" w:name="_GoBack"/>
      <w:bookmarkEnd w:id="1"/>
    </w:p>
    <w:sectPr w:rsidR="00A5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B59AA"/>
    <w:multiLevelType w:val="hybridMultilevel"/>
    <w:tmpl w:val="596AC598"/>
    <w:lvl w:ilvl="0" w:tplc="FFB66DA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9"/>
    <w:rsid w:val="000D3219"/>
    <w:rsid w:val="00103275"/>
    <w:rsid w:val="00174627"/>
    <w:rsid w:val="0021451E"/>
    <w:rsid w:val="002C43A7"/>
    <w:rsid w:val="00310226"/>
    <w:rsid w:val="003E6133"/>
    <w:rsid w:val="004508DB"/>
    <w:rsid w:val="004C709E"/>
    <w:rsid w:val="005B4738"/>
    <w:rsid w:val="005D2554"/>
    <w:rsid w:val="005E1AD9"/>
    <w:rsid w:val="00683724"/>
    <w:rsid w:val="00733FC5"/>
    <w:rsid w:val="007522C1"/>
    <w:rsid w:val="007E5F28"/>
    <w:rsid w:val="00820CC5"/>
    <w:rsid w:val="008265FB"/>
    <w:rsid w:val="008301AF"/>
    <w:rsid w:val="00837850"/>
    <w:rsid w:val="008C1FBB"/>
    <w:rsid w:val="00972D19"/>
    <w:rsid w:val="00A54BDD"/>
    <w:rsid w:val="00B002D4"/>
    <w:rsid w:val="00B01A90"/>
    <w:rsid w:val="00B333D7"/>
    <w:rsid w:val="00BC12AF"/>
    <w:rsid w:val="00C47551"/>
    <w:rsid w:val="00CD31D6"/>
    <w:rsid w:val="00CD3E0F"/>
    <w:rsid w:val="00D36C70"/>
    <w:rsid w:val="00E92F94"/>
    <w:rsid w:val="00F35142"/>
    <w:rsid w:val="00F56222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F103-4E0E-469B-B2D9-DFCB716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hyrich.kaniv.info/dla-ucniv/samovraduvanna/RiGG5E7KT-800x495.jpg?attredirects=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ezhyrich.kaniv.info/dla-ucniv/samovraduvanna/festival_leto_1.jpg?attredirects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mezhyrich.kaniv.info/dla-ucniv/samovraduvanna/ekologiya.jpg?attredirects=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mezhyrich.kaniv.info/dla-ucniv/samovraduvanna/1378914584985697435_1.jpg?attredirects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zhyrich.kaniv.info/dla-ucniv/samovraduvanna/___1_-1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mezhyrich.kaniv.info/dla-ucniv/samovraduvanna/eakCrU4dBSs.jpg?attredirects=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ezhyrich.kaniv.info/dla-ucniv/samovraduvanna/%D0%B1%D0%BB%D0%BE%D0%B3.pn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Струкова Светлана</cp:lastModifiedBy>
  <cp:revision>10</cp:revision>
  <cp:lastPrinted>2018-10-17T12:06:00Z</cp:lastPrinted>
  <dcterms:created xsi:type="dcterms:W3CDTF">2018-09-25T16:41:00Z</dcterms:created>
  <dcterms:modified xsi:type="dcterms:W3CDTF">2018-10-25T07:31:00Z</dcterms:modified>
</cp:coreProperties>
</file>